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04/05/2021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33"/>
                    <w:gridCol w:w="471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90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717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90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PLENO/2021/6</w:t>
                        </w:r>
                      </w:p>
                    </w:tc>
                    <w:tc>
                      <w:tcPr>
                        <w:tcW w:w="4717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5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37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75"/>
                    <w:gridCol w:w="647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2075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90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475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5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Extraordinaria</w:t>
                        </w:r>
                      </w:p>
                      <w:p>
                        <w:pPr>
                          <w:pStyle w:val="TableParagraph"/>
                          <w:ind w:left="105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Motivo: «Para poder realizar el reconocimiento en las próximas fiestas patronales.»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075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90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475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5" w:right="2066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7 de mayo de 2021 a las 9:00 2ª convocatoria: 12 de mayo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07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90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47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5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ind w:left="105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 w:after="1"/>
        <w:rPr>
          <w:rFonts w:ascii="Times New Roman"/>
          <w:sz w:val="29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68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3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6604/2021.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NOMBRAMIENTO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HIJO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PREDILECTO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ANTONIO RAMOS GORDILLO. ACUERDO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0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6605/2021.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NOMBRAMIENTO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HIJO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PREDILECTO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MANUEL REYES BRITO. ACUERDO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0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6606/2021.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NOMBRAMIENTO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HIJA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PREDILECTA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DOÑA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DOLORES RODRÍGUEZ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RUIZ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TÍTULO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PÓSTUMO.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61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6984/2021.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NOMBRAMIENTO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HIJO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PREDILECTO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JOSÉ RODRÍGUEZ </w:t>
            </w:r>
            <w:r>
              <w:rPr>
                <w:spacing w:val="-3"/>
                <w:sz w:val="20"/>
              </w:rPr>
              <w:t>QUINTANA. </w:t>
            </w:r>
            <w:r>
              <w:rPr>
                <w:sz w:val="20"/>
              </w:rPr>
              <w:t>ACUERDO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6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6601/2021.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NOMBRAMIENTO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HIJA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3"/>
                <w:sz w:val="20"/>
              </w:rPr>
              <w:t>ADOPTIVA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DOÑA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ANTONELLA GUIDO. ACUERDO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0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6602/2021.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NOMBRAMIENTO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HIJO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ADOPTIVO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DOMINGO DÍAZ CORDERO. ACUERDO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2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6602/2021.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NOMBRAMIENTO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HIJA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3"/>
                <w:sz w:val="20"/>
              </w:rPr>
              <w:t>ADOPTIVA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DOÑA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5"/>
                <w:sz w:val="20"/>
              </w:rPr>
              <w:t>RITA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RAMOS </w:t>
            </w:r>
            <w:r>
              <w:rPr>
                <w:spacing w:val="-5"/>
                <w:sz w:val="20"/>
              </w:rPr>
              <w:t>GODOY. </w:t>
            </w:r>
            <w:r>
              <w:rPr>
                <w:sz w:val="20"/>
              </w:rPr>
              <w:t>ACUERDO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0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6992/2021.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MEDALLA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RAFAEL </w:t>
            </w:r>
            <w:r>
              <w:rPr>
                <w:sz w:val="20"/>
              </w:rPr>
              <w:t>DÍAZ </w:t>
            </w:r>
            <w:r>
              <w:rPr>
                <w:spacing w:val="-3"/>
                <w:sz w:val="20"/>
              </w:rPr>
              <w:t>TACORONTE. </w:t>
            </w:r>
            <w:r>
              <w:rPr>
                <w:sz w:val="20"/>
              </w:rPr>
              <w:t>ACUERDO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59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6993/2021.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MEDALLA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Dª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TERESA AGUIAR GUERRA. ACUERDO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0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6990/2021.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MEDALLA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MIGUEL MONTESDEOCA SOSA.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4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6991/2021.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MEDALLA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PASCUAL </w:t>
            </w:r>
            <w:r>
              <w:rPr>
                <w:sz w:val="20"/>
              </w:rPr>
              <w:t>RUIZ QUESADA. ACUERDO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2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6985/2021.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MEDALLA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7"/>
                <w:sz w:val="20"/>
              </w:rPr>
              <w:t>PLATA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Dª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DEL ROSARIO BOLAÑOS. ACUERDO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4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6987/2021.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MEDALLA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7"/>
                <w:sz w:val="20"/>
              </w:rPr>
              <w:t>PLATA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DOÑA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ROSA SANTIAGO CASTELLANO. ACUERDO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08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6988/2021.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MEDALLA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7"/>
                <w:sz w:val="20"/>
              </w:rPr>
              <w:t>PLATA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DON SANTIAGO BENITEZ ÁLAMO. ACUERDO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</w:tbl>
    <w:p>
      <w:pPr>
        <w:pStyle w:val="BodyText"/>
        <w:spacing w:before="6"/>
        <w:rPr>
          <w:rFonts w:ascii="Times New Roman"/>
          <w:sz w:val="25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6.9pt" to="510.199998pt,16.9pt" stroked="true" strokeweight=".5pt" strokecolor="#000000">
            <v:stroke dashstyle="solid"/>
            <w10:wrap type="topAndBottom"/>
          </v:line>
        </w:pict>
      </w:r>
    </w:p>
    <w:p>
      <w:pPr>
        <w:pStyle w:val="Heading1"/>
        <w:ind w:left="2400" w:right="2748"/>
      </w:pPr>
      <w:r>
        <w:rPr/>
        <w:t>Ayuntamiento de Gáldar</w:t>
      </w:r>
    </w:p>
    <w:p>
      <w:pPr>
        <w:spacing w:line="240" w:lineRule="auto" w:before="3"/>
        <w:rPr>
          <w:b/>
          <w:sz w:val="20"/>
        </w:rPr>
      </w:pPr>
    </w:p>
    <w:p>
      <w:pPr>
        <w:spacing w:before="0"/>
        <w:ind w:left="2400" w:right="2748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-3750260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54.304565pt;width:14.75pt;height:270.0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4QCQMXNZQF7P9</w:t>
                  </w:r>
                  <w:r>
                    <w:rPr>
                      <w:spacing w:val="-9"/>
                    </w:rPr>
                    <w:t>T</w:t>
                  </w:r>
                  <w:r>
                    <w:rPr>
                      <w:spacing w:val="-1"/>
                    </w:rPr>
                    <w:t>AJHNEG6REH</w:t>
                  </w:r>
                  <w:r>
                    <w:rPr/>
                    <w:t>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C/ Capitán Quesada, 29, Gáldar. 35460 (Las Palmas). Tfno. 928880050. Fax: 928550394</w:t>
      </w:r>
    </w:p>
    <w:p>
      <w:pPr>
        <w:spacing w:after="0"/>
        <w:jc w:val="center"/>
        <w:rPr>
          <w:sz w:val="16"/>
        </w:rPr>
        <w:sectPr>
          <w:headerReference w:type="default" r:id="rId5"/>
          <w:type w:val="continuous"/>
          <w:pgSz w:w="11900" w:h="16840"/>
          <w:pgMar w:header="708" w:top="1800" w:bottom="0" w:left="360" w:right="0"/>
        </w:sectPr>
      </w:pPr>
    </w:p>
    <w:p>
      <w:pPr>
        <w:spacing w:line="240" w:lineRule="auto" w:before="3" w:after="0"/>
        <w:rPr>
          <w:sz w:val="16"/>
        </w:rPr>
      </w:pPr>
    </w:p>
    <w:tbl>
      <w:tblPr>
        <w:tblW w:w="0" w:type="auto"/>
        <w:jc w:val="left"/>
        <w:tblInd w:w="122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11700" w:hRule="atLeast"/>
        </w:trPr>
        <w:tc>
          <w:tcPr>
            <w:tcW w:w="8550" w:type="dxa"/>
            <w:tcBorders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102" w:after="0"/>
              <w:ind w:left="798" w:right="29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6986/2021.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MEDALLA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7"/>
                <w:sz w:val="20"/>
              </w:rPr>
              <w:t>PLATA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ELADIO ESPINO FLORES. ACUERDO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56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6400/2021.OTORGAMIENTO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 PINO VEGA RAMOS.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44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6417/2021.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JOSÉ LUIS </w:t>
            </w:r>
            <w:r>
              <w:rPr>
                <w:spacing w:val="-3"/>
                <w:sz w:val="20"/>
              </w:rPr>
              <w:t>TACORONTE </w:t>
            </w:r>
            <w:r>
              <w:rPr>
                <w:sz w:val="20"/>
              </w:rPr>
              <w:t>GARCÍA. ACUERDO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PROCEDENTE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52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6420/2021.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LUIS SUÁREZ SANTIAGO. ACUERDO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4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6427/2021.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JUAN MANUEL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GARCÍA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TACORONTE.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PROCEDENTE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19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6432/2021.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DOÑA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JUANA JORGE DELGADO. ACUERDO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46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6435/2021.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JEAN </w:t>
            </w:r>
            <w:r>
              <w:rPr>
                <w:spacing w:val="-5"/>
                <w:sz w:val="20"/>
              </w:rPr>
              <w:t>PAUL </w:t>
            </w:r>
            <w:r>
              <w:rPr>
                <w:sz w:val="20"/>
              </w:rPr>
              <w:t>IMALILECHE. ACUERDO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44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6454/2021.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JOSÉ JUAN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MENDOZA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SÁNCHEZ.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40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6457/2021.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ELÍAS MENDOZA RAMOS. ACUERDO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21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6458/2021.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Dª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DOLORES DÍAZ SÁNCHEZ. ACUERDO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21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6461/2021.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Dª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DOLORES Mª MORENO MOLINA. ACUERDO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70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6495/2021.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PINO MONTESDEOCA BOLAÑOS.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43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6500/2021.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Dª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JOSEFA </w:t>
            </w:r>
            <w:r>
              <w:rPr>
                <w:sz w:val="20"/>
              </w:rPr>
              <w:t>JIMÉNEZ PÉREZ. ACUERDO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27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6503/2021.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Dª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ROSARIO DÍAZ GARCÍA. ACUERDO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56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6507/2021.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MARÍA DÍAZ GARCÍA. ACUERDO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102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6513/2021.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DON NICOLÁS GUTIERREZ GARCÍA. ACUERDO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4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6520/2021.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JUAN DÍAZ </w:t>
            </w:r>
            <w:r>
              <w:rPr>
                <w:spacing w:val="-3"/>
                <w:sz w:val="20"/>
              </w:rPr>
              <w:t>TACORONTE. </w:t>
            </w:r>
            <w:r>
              <w:rPr>
                <w:sz w:val="20"/>
              </w:rPr>
              <w:t>ACUERDO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4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6527/2021.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JUAN MENDOZA GARCÍA.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102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6550/2021.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DON FRANCISCO DOMINGUEZ </w:t>
            </w:r>
            <w:r>
              <w:rPr>
                <w:spacing w:val="-3"/>
                <w:sz w:val="20"/>
              </w:rPr>
              <w:t>OLIVA. </w:t>
            </w:r>
            <w:r>
              <w:rPr>
                <w:sz w:val="20"/>
              </w:rPr>
              <w:t>ACUERDO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102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6553/2021.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DON CARMELO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MENDOZA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RODRÍGUEZ.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43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6556/2021.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Dª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JOSEFA </w:t>
            </w:r>
            <w:r>
              <w:rPr>
                <w:sz w:val="20"/>
              </w:rPr>
              <w:t>DOLORES GONZÁLEZ GONZÁLEZ. ACUERDO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32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6560/2021. OTORGAMIENTO </w:t>
            </w:r>
            <w:r>
              <w:rPr>
                <w:spacing w:val="-3"/>
                <w:sz w:val="20"/>
              </w:rPr>
              <w:t>PINTADERA </w:t>
            </w:r>
            <w:r>
              <w:rPr>
                <w:sz w:val="20"/>
              </w:rPr>
              <w:t>DE ORO A Dª ÁNGELA JORGE LINARES. ACUERDO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33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6562/2021.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Dª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ROSALÍA MEDINA MORENO.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10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6567/2021.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3"/>
                <w:sz w:val="20"/>
              </w:rPr>
              <w:t> PINTADERA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Dª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3"/>
                <w:sz w:val="20"/>
              </w:rPr>
              <w:t>ANASTASIA </w:t>
            </w:r>
            <w:r>
              <w:rPr>
                <w:sz w:val="20"/>
              </w:rPr>
              <w:t>MENDOZA MENDOZA.ACUERDO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0" w:lineRule="auto" w:before="0" w:after="0"/>
              <w:ind w:left="798" w:right="21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6576/2021.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OTORGAMIENTO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PINTADERA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Dª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DOLORES RIVERO JIMÉNEZ. ACUERDO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2"/>
              <w:ind w:left="9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ind w:left="90" w:firstLin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40" w:hRule="atLeast"/>
        </w:trPr>
        <w:tc>
          <w:tcPr>
            <w:tcW w:w="8550" w:type="dxa"/>
            <w:tcBorders>
              <w:left w:val="single" w:sz="12" w:space="0" w:color="CCCCCC"/>
              <w:bottom w:val="single" w:sz="18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2"/>
              <w:ind w:left="9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ind w:left="90" w:firstLin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>
      <w:pPr>
        <w:spacing w:line="240" w:lineRule="auto" w:before="1"/>
        <w:rPr>
          <w:sz w:val="21"/>
        </w:rPr>
      </w:pPr>
      <w:r>
        <w:rPr/>
        <w:pict>
          <v:line style="position:absolute;mso-position-horizontal-relative:page;mso-position-vertical-relative:paragraph;z-index:1216;mso-wrap-distance-left:0;mso-wrap-distance-right:0" from="85.099998pt,14.35pt" to="510.199998pt,14.35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2300" w:right="2308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3"/>
        <w:rPr>
          <w:b/>
          <w:sz w:val="20"/>
        </w:rPr>
      </w:pPr>
    </w:p>
    <w:p>
      <w:pPr>
        <w:spacing w:before="0"/>
        <w:ind w:left="2300" w:right="2308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6858000</wp:posOffset>
            </wp:positionH>
            <wp:positionV relativeFrom="paragraph">
              <wp:posOffset>-3750260</wp:posOffset>
            </wp:positionV>
            <wp:extent cx="355600" cy="393700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54.304565pt;width:14.75pt;height:270.05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4QCQMXNZQF7P9</w:t>
                  </w:r>
                  <w:r>
                    <w:rPr>
                      <w:spacing w:val="-9"/>
                    </w:rPr>
                    <w:t>T</w:t>
                  </w:r>
                  <w:r>
                    <w:rPr>
                      <w:spacing w:val="-1"/>
                    </w:rPr>
                    <w:t>AJHNEG6REH</w:t>
                  </w:r>
                  <w:r>
                    <w:rPr/>
                    <w:t>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C/ Capitán Quesada, 29, Gáldar. 35460 (Las Palmas). Tfno. 928880050. Fax: 928550394</w:t>
      </w:r>
    </w:p>
    <w:p>
      <w:pPr>
        <w:spacing w:after="0"/>
        <w:jc w:val="center"/>
        <w:rPr>
          <w:sz w:val="16"/>
        </w:rPr>
        <w:sectPr>
          <w:pgSz w:w="11900" w:h="16840"/>
          <w:pgMar w:header="708" w:footer="0" w:top="1800" w:bottom="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26"/>
        </w:rPr>
      </w:pPr>
    </w:p>
    <w:tbl>
      <w:tblPr>
        <w:tblW w:w="0" w:type="auto"/>
        <w:jc w:val="left"/>
        <w:tblInd w:w="12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2F2F2"/>
          </w:tcPr>
          <w:p>
            <w:pPr>
              <w:pStyle w:val="TableParagraph"/>
              <w:spacing w:before="96"/>
              <w:ind w:left="93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2"/>
              <w:ind w:left="90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spacing w:line="240" w:lineRule="auto" w:before="1"/>
        <w:rPr>
          <w:sz w:val="22"/>
        </w:rPr>
      </w:pPr>
    </w:p>
    <w:p>
      <w:pPr>
        <w:spacing w:before="94"/>
        <w:ind w:left="2243" w:right="230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6858000</wp:posOffset>
            </wp:positionH>
            <wp:positionV relativeFrom="paragraph">
              <wp:posOffset>3689094</wp:posOffset>
            </wp:positionV>
            <wp:extent cx="355600" cy="3937000"/>
            <wp:effectExtent l="0" t="0" r="0" b="0"/>
            <wp:wrapNone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6"/>
        </w:rPr>
      </w:pPr>
      <w:r>
        <w:rPr/>
        <w:pict>
          <v:line style="position:absolute;mso-position-horizontal-relative:page;mso-position-vertical-relative:paragraph;z-index:1288;mso-wrap-distance-left:0;mso-wrap-distance-right:0" from="85.099998pt,11.554639pt" to="510.199998pt,11.554639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2300" w:right="2308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3"/>
        <w:rPr>
          <w:b/>
          <w:sz w:val="20"/>
        </w:rPr>
      </w:pPr>
    </w:p>
    <w:p>
      <w:pPr>
        <w:spacing w:before="0"/>
        <w:ind w:left="2300" w:right="2308" w:firstLine="0"/>
        <w:jc w:val="center"/>
        <w:rPr>
          <w:sz w:val="16"/>
        </w:rPr>
      </w:pPr>
      <w:r>
        <w:rPr/>
        <w:pict>
          <v:shape style="position:absolute;margin-left:567.568359pt;margin-top:-254.304565pt;width:14.75pt;height:270.05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4QCQMXNZQF7P9</w:t>
                  </w:r>
                  <w:r>
                    <w:rPr>
                      <w:spacing w:val="-9"/>
                    </w:rPr>
                    <w:t>T</w:t>
                  </w:r>
                  <w:r>
                    <w:rPr>
                      <w:spacing w:val="-1"/>
                    </w:rPr>
                    <w:t>AJHNEG6REH</w:t>
                  </w:r>
                  <w:r>
                    <w:rPr/>
                    <w:t>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C/ Capitán Quesada, 29, Gáldar. 35460 (Las Palmas). Tfno. 928880050. Fax: 928550394</w:t>
      </w:r>
    </w:p>
    <w:sectPr>
      <w:pgSz w:w="11900" w:h="16840"/>
      <w:pgMar w:header="708" w:footer="0" w:top="180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7927">
          <wp:simplePos x="0" y="0"/>
          <wp:positionH relativeFrom="page">
            <wp:posOffset>1080769</wp:posOffset>
          </wp:positionH>
          <wp:positionV relativeFrom="page">
            <wp:posOffset>449580</wp:posOffset>
          </wp:positionV>
          <wp:extent cx="692150" cy="698500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15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5"/>
      <w:numFmt w:val="decimal"/>
      <w:lvlText w:val="%1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572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4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6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76" w:hanging="28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2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2300" w:right="2308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98" w:hanging="284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2022-05-07T12:37:03Z</dcterms:created>
  <dcterms:modified xsi:type="dcterms:W3CDTF">2022-05-07T12:37:03Z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